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BAB7F">
      <w:pPr>
        <w:adjustRightInd w:val="0"/>
        <w:snapToGrid w:val="0"/>
        <w:spacing w:line="440" w:lineRule="atLeast"/>
        <w:jc w:val="center"/>
        <w:rPr>
          <w:rFonts w:hint="eastAsia" w:ascii="仿宋" w:hAnsi="仿宋" w:eastAsia="仿宋" w:cs="仿宋"/>
          <w:b/>
          <w:bCs/>
          <w:sz w:val="30"/>
          <w:szCs w:val="30"/>
        </w:rPr>
      </w:pPr>
      <w:bookmarkStart w:id="0" w:name="_GoBack"/>
      <w:bookmarkEnd w:id="0"/>
      <w:r>
        <w:rPr>
          <w:rFonts w:hint="eastAsia" w:ascii="方正大标宋简体" w:hAnsi="方正大标宋简体" w:eastAsia="方正大标宋简体" w:cs="方正大标宋简体"/>
          <w:b w:val="0"/>
          <w:bCs w:val="0"/>
          <w:sz w:val="40"/>
          <w:szCs w:val="40"/>
        </w:rPr>
        <w:t>新生入学须知</w:t>
      </w:r>
    </w:p>
    <w:p w14:paraId="21CFF32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亲爱的</w:t>
      </w:r>
      <w:r>
        <w:rPr>
          <w:rFonts w:hint="eastAsia" w:ascii="仿宋" w:hAnsi="仿宋" w:eastAsia="仿宋" w:cs="仿宋"/>
          <w:sz w:val="28"/>
          <w:szCs w:val="28"/>
          <w:lang w:val="en-US" w:eastAsia="zh-CN"/>
        </w:rPr>
        <w:t>新</w:t>
      </w:r>
      <w:r>
        <w:rPr>
          <w:rFonts w:hint="eastAsia" w:ascii="仿宋" w:hAnsi="仿宋" w:eastAsia="仿宋" w:cs="仿宋"/>
          <w:sz w:val="28"/>
          <w:szCs w:val="28"/>
        </w:rPr>
        <w:t>同学：</w:t>
      </w:r>
    </w:p>
    <w:p w14:paraId="21D0D4C6">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您</w:t>
      </w:r>
      <w:r>
        <w:rPr>
          <w:rFonts w:hint="eastAsia" w:ascii="仿宋" w:hAnsi="仿宋" w:eastAsia="仿宋" w:cs="仿宋"/>
          <w:sz w:val="28"/>
          <w:szCs w:val="28"/>
        </w:rPr>
        <w:t>好！</w:t>
      </w:r>
      <w:r>
        <w:rPr>
          <w:rFonts w:hint="eastAsia" w:ascii="仿宋" w:hAnsi="仿宋" w:eastAsia="仿宋" w:cs="仿宋"/>
          <w:sz w:val="28"/>
          <w:szCs w:val="28"/>
          <w:lang w:val="en-US" w:eastAsia="zh-CN"/>
        </w:rPr>
        <w:t>祝贺您被录取为武汉科技大学2025级成教学生。为了帮助您顺利完成学习，我们特别为您制定了此份须知，</w:t>
      </w:r>
      <w:r>
        <w:rPr>
          <w:rFonts w:hint="eastAsia" w:ascii="仿宋" w:hAnsi="仿宋" w:eastAsia="仿宋" w:cs="仿宋"/>
          <w:sz w:val="28"/>
          <w:szCs w:val="28"/>
        </w:rPr>
        <w:t>祝</w:t>
      </w:r>
      <w:r>
        <w:rPr>
          <w:rFonts w:hint="eastAsia" w:ascii="仿宋" w:hAnsi="仿宋" w:eastAsia="仿宋" w:cs="仿宋"/>
          <w:sz w:val="28"/>
          <w:szCs w:val="28"/>
          <w:lang w:val="en-US" w:eastAsia="zh-CN"/>
        </w:rPr>
        <w:t>您</w:t>
      </w:r>
      <w:r>
        <w:rPr>
          <w:rFonts w:hint="eastAsia" w:ascii="仿宋" w:hAnsi="仿宋" w:eastAsia="仿宋" w:cs="仿宋"/>
          <w:sz w:val="28"/>
          <w:szCs w:val="28"/>
        </w:rPr>
        <w:t>在学校学习期间一切顺利！</w:t>
      </w:r>
    </w:p>
    <w:p w14:paraId="46C63D5C">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一、入学时请关注：</w:t>
      </w:r>
    </w:p>
    <w:p w14:paraId="200584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color w:val="auto"/>
          <w:kern w:val="2"/>
          <w:sz w:val="28"/>
          <w:szCs w:val="28"/>
          <w:lang w:val="en-US" w:eastAsia="zh-CN" w:bidi="ar-SA"/>
        </w:rPr>
        <w:t>1.</w:t>
      </w:r>
      <w:r>
        <w:rPr>
          <w:rFonts w:hint="eastAsia" w:ascii="仿宋" w:hAnsi="仿宋" w:eastAsia="仿宋" w:cs="仿宋"/>
          <w:color w:val="auto"/>
          <w:sz w:val="28"/>
          <w:szCs w:val="28"/>
          <w:lang w:eastAsia="zh-CN"/>
        </w:rPr>
        <w:t>学费</w:t>
      </w:r>
      <w:r>
        <w:rPr>
          <w:rFonts w:hint="eastAsia" w:ascii="仿宋" w:hAnsi="仿宋" w:eastAsia="仿宋" w:cs="仿宋"/>
          <w:color w:val="auto"/>
          <w:sz w:val="28"/>
          <w:szCs w:val="28"/>
          <w:lang w:val="en-US" w:eastAsia="zh-CN"/>
        </w:rPr>
        <w:t>请</w:t>
      </w:r>
      <w:r>
        <w:rPr>
          <w:rFonts w:hint="eastAsia" w:ascii="仿宋" w:hAnsi="仿宋" w:eastAsia="仿宋" w:cs="仿宋"/>
          <w:color w:val="auto"/>
          <w:sz w:val="28"/>
          <w:szCs w:val="28"/>
          <w:lang w:eastAsia="zh-CN"/>
        </w:rPr>
        <w:t>全额上缴学校财务账户。</w:t>
      </w:r>
      <w:r>
        <w:rPr>
          <w:rFonts w:hint="eastAsia" w:ascii="仿宋" w:hAnsi="仿宋" w:eastAsia="仿宋" w:cs="仿宋"/>
          <w:color w:val="auto"/>
          <w:sz w:val="28"/>
          <w:szCs w:val="28"/>
          <w:lang w:val="en-US" w:eastAsia="zh-CN"/>
        </w:rPr>
        <w:t>学校仅收取学费，不</w:t>
      </w:r>
      <w:r>
        <w:rPr>
          <w:rFonts w:hint="eastAsia" w:ascii="仿宋" w:hAnsi="仿宋" w:eastAsia="仿宋" w:cs="仿宋"/>
          <w:color w:val="auto"/>
          <w:sz w:val="28"/>
          <w:szCs w:val="28"/>
        </w:rPr>
        <w:t>收取考试费、论文费、工本费等费用。</w:t>
      </w:r>
    </w:p>
    <w:p w14:paraId="35A4BEE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2.请您</w:t>
      </w:r>
      <w:r>
        <w:rPr>
          <w:rFonts w:hint="eastAsia" w:ascii="仿宋" w:hAnsi="仿宋" w:eastAsia="仿宋" w:cs="仿宋"/>
          <w:b w:val="0"/>
          <w:bCs w:val="0"/>
          <w:color w:val="000000" w:themeColor="text1"/>
          <w:sz w:val="28"/>
          <w:szCs w:val="28"/>
          <w:u w:val="none"/>
          <w14:textFill>
            <w14:solidFill>
              <w14:schemeClr w14:val="tx1"/>
            </w14:solidFill>
          </w14:textFill>
        </w:rPr>
        <w:t>如实填写所属</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校外教学点</w:t>
      </w:r>
      <w:r>
        <w:rPr>
          <w:rFonts w:hint="eastAsia" w:ascii="仿宋" w:hAnsi="仿宋" w:eastAsia="仿宋" w:cs="仿宋"/>
          <w:b w:val="0"/>
          <w:bCs w:val="0"/>
          <w:color w:val="000000" w:themeColor="text1"/>
          <w:sz w:val="28"/>
          <w:szCs w:val="28"/>
          <w:u w:val="none"/>
          <w14:textFill>
            <w14:solidFill>
              <w14:schemeClr w14:val="tx1"/>
            </w14:solidFill>
          </w14:textFill>
        </w:rPr>
        <w:t>，一经填写，不得更改。</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如在校期间变更了联系方式，请及时通知所在教学点并在学习平台个人信息栏及时更新，以免错过重要信息的接收。</w:t>
      </w:r>
    </w:p>
    <w:p w14:paraId="3444D3C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color w:val="auto"/>
          <w:kern w:val="2"/>
          <w:sz w:val="28"/>
          <w:szCs w:val="28"/>
          <w:lang w:val="en-US" w:eastAsia="zh-CN" w:bidi="ar-SA"/>
        </w:rPr>
        <w:t>3.您的</w:t>
      </w:r>
      <w:r>
        <w:rPr>
          <w:rFonts w:hint="eastAsia" w:ascii="仿宋" w:hAnsi="仿宋" w:eastAsia="仿宋" w:cs="仿宋"/>
          <w:color w:val="auto"/>
          <w:sz w:val="28"/>
          <w:szCs w:val="28"/>
        </w:rPr>
        <w:t>学信网学籍状态查询以</w:t>
      </w:r>
      <w:r>
        <w:rPr>
          <w:rFonts w:hint="eastAsia" w:ascii="仿宋" w:hAnsi="仿宋" w:eastAsia="仿宋" w:cs="仿宋"/>
          <w:color w:val="auto"/>
          <w:sz w:val="28"/>
          <w:szCs w:val="28"/>
          <w:lang w:val="en-US" w:eastAsia="zh-CN"/>
        </w:rPr>
        <w:t>省级教育主管部门</w:t>
      </w:r>
      <w:r>
        <w:rPr>
          <w:rFonts w:hint="eastAsia" w:ascii="仿宋" w:hAnsi="仿宋" w:eastAsia="仿宋" w:cs="仿宋"/>
          <w:color w:val="auto"/>
          <w:sz w:val="28"/>
          <w:szCs w:val="28"/>
        </w:rPr>
        <w:t>公布时间为准。</w:t>
      </w:r>
      <w:r>
        <w:rPr>
          <w:rFonts w:hint="eastAsia" w:ascii="仿宋" w:hAnsi="仿宋" w:eastAsia="仿宋" w:cs="仿宋"/>
          <w:b w:val="0"/>
          <w:bCs w:val="0"/>
          <w:color w:val="000000" w:themeColor="text1"/>
          <w:sz w:val="28"/>
          <w:szCs w:val="28"/>
          <w:u w:val="none"/>
          <w:lang w:eastAsia="zh-CN"/>
          <w14:textFill>
            <w14:solidFill>
              <w14:schemeClr w14:val="tx1"/>
            </w14:solidFill>
          </w14:textFill>
        </w:rPr>
        <w:t>专升本</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前置资格待查</w:t>
      </w:r>
      <w:r>
        <w:rPr>
          <w:rFonts w:hint="eastAsia" w:ascii="仿宋" w:hAnsi="仿宋" w:eastAsia="仿宋" w:cs="仿宋"/>
          <w:b w:val="0"/>
          <w:bCs w:val="0"/>
          <w:color w:val="000000" w:themeColor="text1"/>
          <w:sz w:val="28"/>
          <w:szCs w:val="28"/>
          <w:u w:val="none"/>
          <w:lang w:eastAsia="zh-CN"/>
          <w14:textFill>
            <w14:solidFill>
              <w14:schemeClr w14:val="tx1"/>
            </w14:solidFill>
          </w14:textFill>
        </w:rPr>
        <w:t>学生，应</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按要求</w:t>
      </w:r>
      <w:r>
        <w:rPr>
          <w:rFonts w:hint="eastAsia" w:ascii="仿宋" w:hAnsi="仿宋" w:eastAsia="仿宋" w:cs="仿宋"/>
          <w:b w:val="0"/>
          <w:bCs w:val="0"/>
          <w:color w:val="000000" w:themeColor="text1"/>
          <w:sz w:val="28"/>
          <w:szCs w:val="28"/>
          <w:u w:val="none"/>
          <w:lang w:eastAsia="zh-CN"/>
          <w14:textFill>
            <w14:solidFill>
              <w14:schemeClr w14:val="tx1"/>
            </w14:solidFill>
          </w14:textFill>
        </w:rPr>
        <w:t>提供前置学历</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核查所需</w:t>
      </w:r>
      <w:r>
        <w:rPr>
          <w:rFonts w:hint="eastAsia" w:ascii="仿宋" w:hAnsi="仿宋" w:eastAsia="仿宋" w:cs="仿宋"/>
          <w:b w:val="0"/>
          <w:bCs w:val="0"/>
          <w:color w:val="000000" w:themeColor="text1"/>
          <w:sz w:val="28"/>
          <w:szCs w:val="28"/>
          <w:u w:val="none"/>
          <w:lang w:eastAsia="zh-CN"/>
          <w14:textFill>
            <w14:solidFill>
              <w14:schemeClr w14:val="tx1"/>
            </w14:solidFill>
          </w14:textFill>
        </w:rPr>
        <w:t>材料</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并确保材料真实性</w:t>
      </w:r>
      <w:r>
        <w:rPr>
          <w:rFonts w:hint="eastAsia" w:ascii="仿宋" w:hAnsi="仿宋" w:eastAsia="仿宋" w:cs="仿宋"/>
          <w:b w:val="0"/>
          <w:bCs w:val="0"/>
          <w:color w:val="000000" w:themeColor="text1"/>
          <w:sz w:val="28"/>
          <w:szCs w:val="28"/>
          <w:u w:val="none"/>
          <w:lang w:eastAsia="zh-CN"/>
          <w14:textFill>
            <w14:solidFill>
              <w14:schemeClr w14:val="tx1"/>
            </w14:solidFill>
          </w14:textFill>
        </w:rPr>
        <w:t>，</w:t>
      </w: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核查结果以学信网结果为准。</w:t>
      </w:r>
    </w:p>
    <w:p w14:paraId="1140C7F0">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560" w:firstLineChars="200"/>
        <w:textAlignment w:val="auto"/>
        <w:rPr>
          <w:rFonts w:hint="default" w:ascii="仿宋" w:hAnsi="仿宋" w:eastAsia="仿宋" w:cs="仿宋"/>
          <w:b w:val="0"/>
          <w:bCs w:val="0"/>
          <w:color w:val="0000FF"/>
          <w:sz w:val="28"/>
          <w:szCs w:val="28"/>
          <w:u w:val="single"/>
          <w:lang w:val="en-US" w:eastAsia="zh-CN"/>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学费标准查询：</w:t>
      </w:r>
      <w:r>
        <w:rPr>
          <w:rFonts w:hint="eastAsia" w:ascii="仿宋" w:hAnsi="仿宋" w:eastAsia="仿宋" w:cs="仿宋"/>
          <w:b w:val="0"/>
          <w:bCs w:val="0"/>
          <w:color w:val="0000FF"/>
          <w:sz w:val="28"/>
          <w:szCs w:val="28"/>
          <w:u w:val="single"/>
          <w:lang w:val="en-US" w:eastAsia="zh-CN"/>
        </w:rPr>
        <w:fldChar w:fldCharType="begin"/>
      </w:r>
      <w:r>
        <w:rPr>
          <w:rFonts w:hint="eastAsia" w:ascii="仿宋" w:hAnsi="仿宋" w:eastAsia="仿宋" w:cs="仿宋"/>
          <w:b w:val="0"/>
          <w:bCs w:val="0"/>
          <w:color w:val="0000FF"/>
          <w:sz w:val="28"/>
          <w:szCs w:val="28"/>
          <w:u w:val="single"/>
          <w:lang w:val="en-US" w:eastAsia="zh-CN"/>
        </w:rPr>
        <w:instrText xml:space="preserve"> HYPERLINK "https://jxjyxy.wust.edu.cn/info/1602/14702.htm" </w:instrText>
      </w:r>
      <w:r>
        <w:rPr>
          <w:rFonts w:hint="eastAsia" w:ascii="仿宋" w:hAnsi="仿宋" w:eastAsia="仿宋" w:cs="仿宋"/>
          <w:b w:val="0"/>
          <w:bCs w:val="0"/>
          <w:color w:val="0000FF"/>
          <w:sz w:val="28"/>
          <w:szCs w:val="28"/>
          <w:u w:val="single"/>
          <w:lang w:val="en-US" w:eastAsia="zh-CN"/>
        </w:rPr>
        <w:fldChar w:fldCharType="separate"/>
      </w:r>
      <w:r>
        <w:rPr>
          <w:rStyle w:val="8"/>
          <w:rFonts w:hint="eastAsia" w:ascii="仿宋" w:hAnsi="仿宋" w:eastAsia="仿宋" w:cs="仿宋"/>
          <w:b w:val="0"/>
          <w:bCs w:val="0"/>
          <w:sz w:val="28"/>
          <w:szCs w:val="28"/>
          <w:lang w:val="en-US" w:eastAsia="zh-CN"/>
        </w:rPr>
        <w:t>https://jxjyxy.wust.edu.cn/info/1602/14702.htm</w:t>
      </w:r>
      <w:r>
        <w:rPr>
          <w:rFonts w:hint="eastAsia" w:ascii="仿宋" w:hAnsi="仿宋" w:eastAsia="仿宋" w:cs="仿宋"/>
          <w:b w:val="0"/>
          <w:bCs w:val="0"/>
          <w:color w:val="0000FF"/>
          <w:sz w:val="28"/>
          <w:szCs w:val="28"/>
          <w:u w:val="single"/>
          <w:lang w:val="en-US" w:eastAsia="zh-CN"/>
        </w:rPr>
        <w:fldChar w:fldCharType="end"/>
      </w:r>
    </w:p>
    <w:p w14:paraId="627AA3B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仿宋" w:hAnsi="仿宋" w:eastAsia="仿宋" w:cs="仿宋"/>
          <w:b w:val="0"/>
          <w:bCs w:val="0"/>
          <w:color w:val="0000FF"/>
          <w:sz w:val="28"/>
          <w:szCs w:val="28"/>
          <w:u w:val="single"/>
          <w:lang w:val="en-US" w:eastAsia="zh-CN"/>
        </w:rPr>
      </w:pPr>
      <w:r>
        <w:rPr>
          <w:rFonts w:hint="eastAsia" w:ascii="仿宋" w:hAnsi="仿宋" w:eastAsia="仿宋" w:cs="仿宋"/>
          <w:b w:val="0"/>
          <w:bCs w:val="0"/>
          <w:color w:val="000000" w:themeColor="text1"/>
          <w:sz w:val="28"/>
          <w:szCs w:val="28"/>
          <w:u w:val="none"/>
          <w:lang w:val="en-US" w:eastAsia="zh-CN"/>
          <w14:textFill>
            <w14:solidFill>
              <w14:schemeClr w14:val="tx1"/>
            </w14:solidFill>
          </w14:textFill>
        </w:rPr>
        <w:t>校外教学点查询：</w:t>
      </w:r>
      <w:r>
        <w:rPr>
          <w:rFonts w:hint="eastAsia" w:ascii="仿宋" w:hAnsi="仿宋" w:eastAsia="仿宋" w:cs="仿宋"/>
          <w:b w:val="0"/>
          <w:bCs w:val="0"/>
          <w:color w:val="0000FF"/>
          <w:sz w:val="28"/>
          <w:szCs w:val="28"/>
          <w:u w:val="single"/>
          <w:lang w:val="en-US" w:eastAsia="zh-CN"/>
        </w:rPr>
        <w:t>https://jxjyxy.wust.edu.cn/info/1622/13882.htm</w:t>
      </w:r>
    </w:p>
    <w:p w14:paraId="4AED7B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2" w:firstLineChars="200"/>
        <w:textAlignment w:val="auto"/>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bCs/>
          <w:color w:val="auto"/>
          <w:sz w:val="28"/>
          <w:szCs w:val="28"/>
          <w:lang w:val="en-US" w:eastAsia="zh-CN"/>
        </w:rPr>
        <w:t>二、学习时请关注：</w:t>
      </w:r>
    </w:p>
    <w:p w14:paraId="0E05957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专</w:t>
      </w:r>
      <w:r>
        <w:rPr>
          <w:rFonts w:hint="eastAsia" w:ascii="仿宋" w:hAnsi="仿宋" w:eastAsia="仿宋" w:cs="仿宋"/>
          <w:color w:val="auto"/>
          <w:sz w:val="28"/>
          <w:szCs w:val="28"/>
          <w:lang w:val="en-US" w:eastAsia="zh-CN"/>
        </w:rPr>
        <w:t>业变更须</w:t>
      </w:r>
      <w:r>
        <w:rPr>
          <w:rFonts w:hint="eastAsia" w:ascii="仿宋" w:hAnsi="仿宋" w:eastAsia="仿宋" w:cs="仿宋"/>
          <w:color w:val="auto"/>
          <w:sz w:val="28"/>
          <w:szCs w:val="28"/>
        </w:rPr>
        <w:t>在入学首年完成</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且只能变更一次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其它个人信息变更</w:t>
      </w:r>
      <w:r>
        <w:rPr>
          <w:rFonts w:hint="eastAsia" w:ascii="仿宋" w:hAnsi="仿宋" w:eastAsia="仿宋" w:cs="仿宋"/>
          <w:color w:val="auto"/>
          <w:sz w:val="28"/>
          <w:szCs w:val="28"/>
        </w:rPr>
        <w:t>在学籍注册后至毕业前</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年申请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lang w:val="en-US" w:eastAsia="zh-CN"/>
        </w:rPr>
        <w:t xml:space="preserve"> </w:t>
      </w:r>
    </w:p>
    <w:p w14:paraId="15F1436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学习形式</w:t>
      </w:r>
      <w:r>
        <w:rPr>
          <w:rFonts w:hint="eastAsia" w:ascii="仿宋" w:hAnsi="仿宋" w:eastAsia="仿宋" w:cs="仿宋"/>
          <w:color w:val="auto"/>
          <w:sz w:val="28"/>
          <w:szCs w:val="28"/>
          <w:lang w:val="en-US" w:eastAsia="zh-CN"/>
        </w:rPr>
        <w:t>及成绩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所有课程</w:t>
      </w:r>
      <w:r>
        <w:rPr>
          <w:rFonts w:hint="eastAsia" w:ascii="仿宋" w:hAnsi="仿宋" w:eastAsia="仿宋" w:cs="仿宋"/>
          <w:color w:val="auto"/>
          <w:sz w:val="28"/>
          <w:szCs w:val="28"/>
          <w:lang w:eastAsia="zh-CN"/>
        </w:rPr>
        <w:t>学习及考试</w:t>
      </w:r>
      <w:r>
        <w:rPr>
          <w:rFonts w:hint="eastAsia" w:ascii="仿宋" w:hAnsi="仿宋" w:eastAsia="仿宋" w:cs="仿宋"/>
          <w:color w:val="auto"/>
          <w:sz w:val="28"/>
          <w:szCs w:val="28"/>
        </w:rPr>
        <w:t>采用线上线下相结合的</w:t>
      </w:r>
      <w:r>
        <w:rPr>
          <w:rFonts w:hint="eastAsia" w:ascii="仿宋" w:hAnsi="仿宋" w:eastAsia="仿宋" w:cs="仿宋"/>
          <w:color w:val="auto"/>
          <w:sz w:val="28"/>
          <w:szCs w:val="28"/>
          <w:lang w:val="en-US" w:eastAsia="zh-CN"/>
        </w:rPr>
        <w:t>形式进行。</w:t>
      </w:r>
      <w:r>
        <w:rPr>
          <w:rFonts w:hint="eastAsia" w:ascii="仿宋" w:hAnsi="仿宋" w:eastAsia="仿宋" w:cs="仿宋"/>
          <w:color w:val="auto"/>
          <w:sz w:val="28"/>
          <w:szCs w:val="28"/>
        </w:rPr>
        <w:t>线上课程成绩由平台学习</w:t>
      </w:r>
      <w:r>
        <w:rPr>
          <w:rFonts w:hint="eastAsia" w:ascii="仿宋" w:hAnsi="仿宋" w:eastAsia="仿宋" w:cs="仿宋"/>
          <w:color w:val="auto"/>
          <w:sz w:val="28"/>
          <w:szCs w:val="28"/>
          <w:lang w:val="en-US" w:eastAsia="zh-CN"/>
        </w:rPr>
        <w:t>过程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考试</w:t>
      </w:r>
      <w:r>
        <w:rPr>
          <w:rFonts w:hint="eastAsia" w:ascii="仿宋" w:hAnsi="仿宋" w:eastAsia="仿宋" w:cs="仿宋"/>
          <w:color w:val="auto"/>
          <w:sz w:val="28"/>
          <w:szCs w:val="28"/>
          <w:lang w:val="en-US" w:eastAsia="zh-CN"/>
        </w:rPr>
        <w:t>成绩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60%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两</w:t>
      </w:r>
      <w:r>
        <w:rPr>
          <w:rFonts w:hint="eastAsia" w:ascii="仿宋" w:hAnsi="仿宋" w:eastAsia="仿宋" w:cs="仿宋"/>
          <w:color w:val="auto"/>
          <w:sz w:val="28"/>
          <w:szCs w:val="28"/>
        </w:rPr>
        <w:t>部分组成</w:t>
      </w:r>
      <w:r>
        <w:rPr>
          <w:rFonts w:hint="eastAsia" w:ascii="仿宋" w:hAnsi="仿宋" w:eastAsia="仿宋" w:cs="仿宋"/>
          <w:color w:val="auto"/>
          <w:sz w:val="28"/>
          <w:szCs w:val="28"/>
          <w:lang w:eastAsia="zh-CN"/>
        </w:rPr>
        <w:t>。</w:t>
      </w:r>
    </w:p>
    <w:p w14:paraId="696D174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3.各类考试如学位外语、学位课程等请关注学院网站。</w:t>
      </w:r>
    </w:p>
    <w:p w14:paraId="25601CA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三、毕业时请关注：</w:t>
      </w:r>
    </w:p>
    <w:p w14:paraId="2687E55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1.您的课程学习均已完成并合格，全额缴纳学费后可申报毕业。</w:t>
      </w:r>
    </w:p>
    <w:p w14:paraId="5DA7A25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2.您在取得学籍后，请在申请毕业前半年按要求提交学历照片。</w:t>
      </w:r>
    </w:p>
    <w:p w14:paraId="127D861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学位申报。条件：成人高等教育本科毕业生所有课程成绩≥75分；外语水平考试成绩合格；学位论文评审合格。学位仅能和毕业同期或毕业半年内申报，超时将无法申报。请您重点关注，合理安排申请毕业时间，以免错失申报学位机会。</w:t>
      </w:r>
    </w:p>
    <w:p w14:paraId="3FE7407F">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其他相关信息查看武汉科技大学继续教育学院官网（</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"https://jxjyxy.wust.edu.cn/index.htm。" </w:instrText>
      </w:r>
      <w:r>
        <w:rPr>
          <w:rFonts w:hint="eastAsia" w:ascii="仿宋" w:hAnsi="仿宋" w:eastAsia="仿宋" w:cs="仿宋"/>
          <w:color w:val="auto"/>
          <w:sz w:val="28"/>
          <w:szCs w:val="28"/>
          <w:lang w:val="en-US" w:eastAsia="zh-CN"/>
        </w:rPr>
        <w:fldChar w:fldCharType="separate"/>
      </w:r>
      <w:r>
        <w:rPr>
          <w:rStyle w:val="8"/>
          <w:rFonts w:hint="eastAsia" w:ascii="仿宋" w:hAnsi="仿宋" w:eastAsia="仿宋" w:cs="仿宋"/>
          <w:sz w:val="28"/>
          <w:szCs w:val="28"/>
          <w:lang w:val="en-US" w:eastAsia="zh-CN"/>
        </w:rPr>
        <w:t>https://jxjyxy.wust.edu.cn/index.htm</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）成人教育专区，请重点关注以下内容：</w:t>
      </w:r>
    </w:p>
    <w:p w14:paraId="23A4C78C">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1.学生管理详见《武汉科技大学成人高等教育学生管理规定》；</w:t>
      </w:r>
    </w:p>
    <w:p w14:paraId="62DA9ABE">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2.学籍管理详见《武汉科技大学成人高等教育学生学籍管理实施办法（试行）》；</w:t>
      </w:r>
    </w:p>
    <w:p w14:paraId="78EF9ACD">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3.学位申请条件详见《武汉科技大学高等学历继续教育本科毕业生学士学位授予工作实施细则》。</w:t>
      </w:r>
    </w:p>
    <w:p w14:paraId="5A45E3BA">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firstLine="560" w:firstLineChars="200"/>
        <w:textAlignment w:val="auto"/>
        <w:rPr>
          <w:rFonts w:hint="eastAsia" w:ascii="仿宋" w:hAnsi="仿宋" w:eastAsia="仿宋" w:cs="仿宋"/>
          <w:color w:val="auto"/>
          <w:sz w:val="28"/>
          <w:szCs w:val="28"/>
          <w:lang w:val="en-US" w:eastAsia="zh-CN"/>
        </w:rPr>
      </w:pPr>
    </w:p>
    <w:p w14:paraId="28D26C4B">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武汉科技大学继续教育学院</w:t>
      </w:r>
    </w:p>
    <w:p w14:paraId="61A96219">
      <w:pPr>
        <w:keepNext w:val="0"/>
        <w:keepLines w:val="0"/>
        <w:pageBreakBefore w:val="0"/>
        <w:widowControl w:val="0"/>
        <w:tabs>
          <w:tab w:val="left" w:pos="9069"/>
        </w:tabs>
        <w:kinsoku/>
        <w:wordWrap/>
        <w:overflowPunct/>
        <w:topLinePunct w:val="0"/>
        <w:autoSpaceDE/>
        <w:autoSpaceDN/>
        <w:bidi w:val="0"/>
        <w:spacing w:line="24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2024年12月27日</w:t>
      </w:r>
    </w:p>
    <w:sectPr>
      <w:pgSz w:w="11906" w:h="16838"/>
      <w:pgMar w:top="1327" w:right="1151" w:bottom="1327" w:left="135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198E2AB2-D457-4075-9BDB-C06AB57DBC3C}"/>
  </w:font>
  <w:font w:name="方正大标宋简体">
    <w:panose1 w:val="02000000000000000000"/>
    <w:charset w:val="86"/>
    <w:family w:val="auto"/>
    <w:pitch w:val="default"/>
    <w:sig w:usb0="A00002BF" w:usb1="184F6CFA" w:usb2="00000012" w:usb3="00000000" w:csb0="00040001" w:csb1="00000000"/>
    <w:embedRegular r:id="rId2" w:fontKey="{81593E86-8539-40EF-983F-B216A7D9AA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NGYzNDUyOTVmZTYwNzhlOTI0YWU2NDEyNWU0ZDMifQ=="/>
  </w:docVars>
  <w:rsids>
    <w:rsidRoot w:val="34FB7A59"/>
    <w:rsid w:val="000A2829"/>
    <w:rsid w:val="00141BC2"/>
    <w:rsid w:val="00161918"/>
    <w:rsid w:val="001A6896"/>
    <w:rsid w:val="001E72A4"/>
    <w:rsid w:val="002B68DE"/>
    <w:rsid w:val="002C7807"/>
    <w:rsid w:val="00400644"/>
    <w:rsid w:val="00400B4A"/>
    <w:rsid w:val="00532F2B"/>
    <w:rsid w:val="0057738C"/>
    <w:rsid w:val="005E2D8D"/>
    <w:rsid w:val="00663EF0"/>
    <w:rsid w:val="006A6920"/>
    <w:rsid w:val="008B22A6"/>
    <w:rsid w:val="00936241"/>
    <w:rsid w:val="009D06D6"/>
    <w:rsid w:val="00A14ED9"/>
    <w:rsid w:val="00A628A0"/>
    <w:rsid w:val="00B25711"/>
    <w:rsid w:val="00B53007"/>
    <w:rsid w:val="00B92A16"/>
    <w:rsid w:val="00BA797A"/>
    <w:rsid w:val="00BB1BB9"/>
    <w:rsid w:val="00C052AE"/>
    <w:rsid w:val="00C15924"/>
    <w:rsid w:val="00C25A7E"/>
    <w:rsid w:val="00C332B0"/>
    <w:rsid w:val="00C42228"/>
    <w:rsid w:val="00D20B4D"/>
    <w:rsid w:val="00D30DAA"/>
    <w:rsid w:val="00D87595"/>
    <w:rsid w:val="00DF17F7"/>
    <w:rsid w:val="00DF78D8"/>
    <w:rsid w:val="00E77DC2"/>
    <w:rsid w:val="00EA14BD"/>
    <w:rsid w:val="00EE0980"/>
    <w:rsid w:val="00F01182"/>
    <w:rsid w:val="00F25060"/>
    <w:rsid w:val="020A66CF"/>
    <w:rsid w:val="02E676F3"/>
    <w:rsid w:val="045C7B67"/>
    <w:rsid w:val="04A70542"/>
    <w:rsid w:val="05A63B67"/>
    <w:rsid w:val="06571B43"/>
    <w:rsid w:val="094B5940"/>
    <w:rsid w:val="0AB86419"/>
    <w:rsid w:val="0CEE44C8"/>
    <w:rsid w:val="0D2A774A"/>
    <w:rsid w:val="0D753866"/>
    <w:rsid w:val="0D7D3C5C"/>
    <w:rsid w:val="0F5C24F2"/>
    <w:rsid w:val="10DC2DB0"/>
    <w:rsid w:val="11CE15C4"/>
    <w:rsid w:val="12D54A31"/>
    <w:rsid w:val="12D61CB1"/>
    <w:rsid w:val="1331362A"/>
    <w:rsid w:val="13856D29"/>
    <w:rsid w:val="13D05BAA"/>
    <w:rsid w:val="145F04F1"/>
    <w:rsid w:val="150B2427"/>
    <w:rsid w:val="158F4E06"/>
    <w:rsid w:val="172830B2"/>
    <w:rsid w:val="17411E12"/>
    <w:rsid w:val="183E7896"/>
    <w:rsid w:val="18582E9D"/>
    <w:rsid w:val="1A2D0BE5"/>
    <w:rsid w:val="1A7B5202"/>
    <w:rsid w:val="1B1F39D7"/>
    <w:rsid w:val="1CA075AF"/>
    <w:rsid w:val="1E722F7C"/>
    <w:rsid w:val="1FF37AF6"/>
    <w:rsid w:val="207F63B2"/>
    <w:rsid w:val="2167178D"/>
    <w:rsid w:val="251B0465"/>
    <w:rsid w:val="25AB7F87"/>
    <w:rsid w:val="25E84DF8"/>
    <w:rsid w:val="282B56A2"/>
    <w:rsid w:val="28D472A8"/>
    <w:rsid w:val="2B912D0F"/>
    <w:rsid w:val="2BFE4EFD"/>
    <w:rsid w:val="2C8E7713"/>
    <w:rsid w:val="2F8E3B0A"/>
    <w:rsid w:val="2F946B31"/>
    <w:rsid w:val="32430E48"/>
    <w:rsid w:val="33E73DB5"/>
    <w:rsid w:val="34FB7A59"/>
    <w:rsid w:val="3573415F"/>
    <w:rsid w:val="377D6D5D"/>
    <w:rsid w:val="388A208A"/>
    <w:rsid w:val="3B001835"/>
    <w:rsid w:val="3DB267CA"/>
    <w:rsid w:val="3E004D4F"/>
    <w:rsid w:val="3E545742"/>
    <w:rsid w:val="3FAC024F"/>
    <w:rsid w:val="40396BF8"/>
    <w:rsid w:val="4114536D"/>
    <w:rsid w:val="4125656E"/>
    <w:rsid w:val="41560E63"/>
    <w:rsid w:val="434F3CF5"/>
    <w:rsid w:val="475132F9"/>
    <w:rsid w:val="47887E1C"/>
    <w:rsid w:val="484E298E"/>
    <w:rsid w:val="48DC307C"/>
    <w:rsid w:val="490310C9"/>
    <w:rsid w:val="4A084EC6"/>
    <w:rsid w:val="4C0D35C6"/>
    <w:rsid w:val="4DC471BF"/>
    <w:rsid w:val="501C6CBB"/>
    <w:rsid w:val="52170815"/>
    <w:rsid w:val="522A6FBE"/>
    <w:rsid w:val="55D41D83"/>
    <w:rsid w:val="562A4927"/>
    <w:rsid w:val="57147D3A"/>
    <w:rsid w:val="58223DA4"/>
    <w:rsid w:val="59BF6A38"/>
    <w:rsid w:val="5B130B09"/>
    <w:rsid w:val="5CF707E6"/>
    <w:rsid w:val="5E582CB5"/>
    <w:rsid w:val="5E685165"/>
    <w:rsid w:val="5EDB5F93"/>
    <w:rsid w:val="5F7F2DC3"/>
    <w:rsid w:val="5FE62E42"/>
    <w:rsid w:val="60D707D8"/>
    <w:rsid w:val="60E8429D"/>
    <w:rsid w:val="64623AE4"/>
    <w:rsid w:val="64794284"/>
    <w:rsid w:val="69BB0912"/>
    <w:rsid w:val="6AF46353"/>
    <w:rsid w:val="6C1E306A"/>
    <w:rsid w:val="6EC61A71"/>
    <w:rsid w:val="6F7C0262"/>
    <w:rsid w:val="7040659E"/>
    <w:rsid w:val="70F33A37"/>
    <w:rsid w:val="72AE6891"/>
    <w:rsid w:val="73023525"/>
    <w:rsid w:val="73831F6F"/>
    <w:rsid w:val="747F1F2A"/>
    <w:rsid w:val="76E77774"/>
    <w:rsid w:val="77EF7B65"/>
    <w:rsid w:val="7AD7044B"/>
    <w:rsid w:val="7B1D20AC"/>
    <w:rsid w:val="7BFE117C"/>
    <w:rsid w:val="7DD151A5"/>
    <w:rsid w:val="7F0627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locked/>
    <w:uiPriority w:val="0"/>
    <w:rPr>
      <w:b/>
    </w:rPr>
  </w:style>
  <w:style w:type="character" w:styleId="8">
    <w:name w:val="Hyperlink"/>
    <w:qFormat/>
    <w:uiPriority w:val="0"/>
    <w:rPr>
      <w:color w:val="0000FF"/>
      <w:u w:val="single"/>
    </w:rPr>
  </w:style>
  <w:style w:type="paragraph" w:styleId="9">
    <w:name w:val="List Paragraph"/>
    <w:basedOn w:val="1"/>
    <w:qFormat/>
    <w:uiPriority w:val="99"/>
    <w:pPr>
      <w:ind w:firstLine="420" w:firstLineChars="200"/>
    </w:pPr>
  </w:style>
  <w:style w:type="character" w:customStyle="1" w:styleId="10">
    <w:name w:val="Header Char"/>
    <w:basedOn w:val="6"/>
    <w:link w:val="4"/>
    <w:qFormat/>
    <w:locked/>
    <w:uiPriority w:val="99"/>
    <w:rPr>
      <w:rFonts w:ascii="Calibri" w:hAnsi="Calibri" w:eastAsia="宋体" w:cs="Times New Roman"/>
      <w:kern w:val="2"/>
      <w:sz w:val="18"/>
      <w:szCs w:val="18"/>
    </w:rPr>
  </w:style>
  <w:style w:type="character" w:customStyle="1" w:styleId="11">
    <w:name w:val="Footer Char"/>
    <w:basedOn w:val="6"/>
    <w:link w:val="3"/>
    <w:qFormat/>
    <w:locked/>
    <w:uiPriority w:val="99"/>
    <w:rPr>
      <w:rFonts w:ascii="Calibri" w:hAnsi="Calibri" w:eastAsia="宋体" w:cs="Times New Roman"/>
      <w:kern w:val="2"/>
      <w:sz w:val="18"/>
      <w:szCs w:val="18"/>
    </w:rPr>
  </w:style>
  <w:style w:type="character" w:customStyle="1" w:styleId="12">
    <w:name w:val="Balloon Text Char"/>
    <w:basedOn w:val="6"/>
    <w:link w:val="2"/>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775</Words>
  <Characters>925</Characters>
  <Lines>0</Lines>
  <Paragraphs>0</Paragraphs>
  <TotalTime>20</TotalTime>
  <ScaleCrop>false</ScaleCrop>
  <LinksUpToDate>false</LinksUpToDate>
  <CharactersWithSpaces>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2019-10-31T06:35:00Z</dcterms:created>
  <dc:creator>玮玮是缺爱的孩纸纸纸</dc:creator>
  <cp:lastModifiedBy>丹</cp:lastModifiedBy>
  <cp:lastPrinted>2024-12-27T02:03:00Z</cp:lastPrinted>
  <dcterms:modified xsi:type="dcterms:W3CDTF">2024-12-27T07:20:25Z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A292A183D5964440A268F7EF07E1F8A3_13</vt:lpwstr>
  </property>
  <property fmtid="{D5CDD505-2E9C-101B-9397-08002B2CF9AE}" pid="4" name="commondata">
    <vt:lpwstr>eyJoZGlkIjoiYzk5NjlmYzliMDY0NTA0NDkzOTYwNGRlZmUyZTI5MTcifQ==</vt:lpwstr>
  </property>
  <property fmtid="{D5CDD505-2E9C-101B-9397-08002B2CF9AE}" pid="5" name="KSOTemplateDocerSaveRecord">
    <vt:lpwstr>eyJoZGlkIjoiNzA0NDZkMDliYjM5Y2JlMzU5MjAwYmI3YTE3MDZkNzAiLCJ1c2VySWQiOiI0NDk3MzgyODIifQ==</vt:lpwstr>
  </property>
</Properties>
</file>